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E" w:rsidRDefault="00087AEE" w:rsidP="00087AEE">
      <w:pPr>
        <w:rPr>
          <w:sz w:val="32"/>
          <w:szCs w:val="32"/>
        </w:rPr>
      </w:pPr>
    </w:p>
    <w:p w:rsidR="00087AEE" w:rsidRDefault="00087AEE" w:rsidP="00087AEE">
      <w:pPr>
        <w:ind w:firstLine="54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7FBE6E6" wp14:editId="65D5B7E8">
                <wp:simplePos x="0" y="0"/>
                <wp:positionH relativeFrom="page">
                  <wp:posOffset>1080135</wp:posOffset>
                </wp:positionH>
                <wp:positionV relativeFrom="paragraph">
                  <wp:posOffset>1270</wp:posOffset>
                </wp:positionV>
                <wp:extent cx="2848610" cy="3090545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3090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2"/>
                              <w:gridCol w:w="1555"/>
                              <w:gridCol w:w="255"/>
                              <w:gridCol w:w="134"/>
                              <w:gridCol w:w="583"/>
                              <w:gridCol w:w="1368"/>
                            </w:tblGrid>
                            <w:tr w:rsidR="00087AEE">
                              <w:trPr>
                                <w:trHeight w:hRule="exact" w:val="1745"/>
                              </w:trPr>
                              <w:tc>
                                <w:tcPr>
                                  <w:tcW w:w="4487" w:type="dxa"/>
                                  <w:gridSpan w:val="6"/>
                                </w:tcPr>
                                <w:p w:rsidR="00087AEE" w:rsidRDefault="00087AE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B8903B" wp14:editId="2F820B8A">
                                        <wp:extent cx="731520" cy="87757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1520" cy="877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87AEE">
                              <w:trPr>
                                <w:trHeight w:hRule="exact" w:val="2365"/>
                              </w:trPr>
                              <w:tc>
                                <w:tcPr>
                                  <w:tcW w:w="4487" w:type="dxa"/>
                                  <w:gridSpan w:val="6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</w:pPr>
                                  <w:r>
                                    <w:t>МИНИСТЕРСТВО</w:t>
                                  </w:r>
                                </w:p>
                                <w:p w:rsidR="00087AEE" w:rsidRDefault="00087AEE">
                                  <w:pPr>
                                    <w:pStyle w:val="3"/>
                                    <w:tabs>
                                      <w:tab w:val="left" w:pos="0"/>
                                    </w:tabs>
                                    <w:spacing w:line="228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ОБРАЗОВАНИЯ </w:t>
                                  </w:r>
                                </w:p>
                                <w:p w:rsidR="00087AEE" w:rsidRDefault="00087AEE">
                                  <w:pPr>
                                    <w:pStyle w:val="2"/>
                                    <w:tabs>
                                      <w:tab w:val="left" w:pos="0"/>
                                    </w:tabs>
                                    <w:rPr>
                                      <w:caps/>
                                      <w:sz w:val="28"/>
                                    </w:rPr>
                                  </w:pPr>
                                  <w:r>
                                    <w:rPr>
                                      <w:caps/>
                                      <w:sz w:val="28"/>
                                    </w:rPr>
                                    <w:t>Пензенской области</w:t>
                                  </w:r>
                                </w:p>
                                <w:p w:rsidR="00087AEE" w:rsidRDefault="00087AEE">
                                  <w:pPr>
                                    <w:jc w:val="center"/>
                                    <w:rPr>
                                      <w:sz w:val="2"/>
                                    </w:rPr>
                                  </w:pPr>
                                </w:p>
                                <w:p w:rsidR="00087AEE" w:rsidRDefault="00087AEE">
                                  <w:pPr>
                                    <w:jc w:val="center"/>
                                    <w:rPr>
                                      <w:sz w:val="6"/>
                                    </w:rPr>
                                  </w:pPr>
                                </w:p>
                                <w:p w:rsidR="00087AEE" w:rsidRDefault="00087AEE">
                                  <w:pPr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ул. Маркина, д. 2, г. Пенза, 440034 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  <w:t xml:space="preserve">Тел.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(8412) 55-37-54, </w:t>
                                  </w:r>
                                  <w:r>
                                    <w:rPr>
                                      <w:sz w:val="20"/>
                                    </w:rPr>
                                    <w:t>факс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(8412) 55-37-92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br/>
                                    <w:t>E-mail: min_obr@sura.com.ru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t>ОКПО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00091801, </w:t>
                                  </w:r>
                                  <w:r>
                                    <w:rPr>
                                      <w:sz w:val="20"/>
                                    </w:rPr>
                                    <w:t>ОГРН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1025801354149</w:t>
                                  </w:r>
                                </w:p>
                                <w:p w:rsidR="00087AEE" w:rsidRDefault="00087AE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ИНН/КПП 5836011445/583601001</w:t>
                                  </w:r>
                                </w:p>
                              </w:tc>
                            </w:tr>
                            <w:tr w:rsidR="00087AE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14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087AEE" w:rsidRPr="00FA3844" w:rsidRDefault="006434F9" w:rsidP="00DC15DA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16.01.017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vAlign w:val="bottom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87AEE" w:rsidRPr="00FA3844" w:rsidRDefault="006434F9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i/>
                                      <w:sz w:val="24"/>
                                      <w:szCs w:val="24"/>
                                    </w:rPr>
                                    <w:t>2827/01-06</w:t>
                                  </w:r>
                                </w:p>
                              </w:tc>
                            </w:tr>
                            <w:tr w:rsidR="00087AEE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592" w:type="dxa"/>
                                  <w:vAlign w:val="bottom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Mar>
                                    <w:left w:w="108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:rsidR="00087AEE" w:rsidRDefault="00087AEE">
                                  <w:pPr>
                                    <w:pStyle w:val="1"/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228" w:lineRule="auto"/>
                                    <w:rPr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7AEE" w:rsidRDefault="00087AEE" w:rsidP="00087A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05pt;margin-top:.1pt;width:224.3pt;height:243.35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Ta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2"/>
                        <w:gridCol w:w="1555"/>
                        <w:gridCol w:w="255"/>
                        <w:gridCol w:w="134"/>
                        <w:gridCol w:w="583"/>
                        <w:gridCol w:w="1368"/>
                      </w:tblGrid>
                      <w:tr w:rsidR="00087AEE">
                        <w:trPr>
                          <w:trHeight w:hRule="exact" w:val="1745"/>
                        </w:trPr>
                        <w:tc>
                          <w:tcPr>
                            <w:tcW w:w="4487" w:type="dxa"/>
                            <w:gridSpan w:val="6"/>
                          </w:tcPr>
                          <w:p w:rsidR="00087AEE" w:rsidRDefault="00087AE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8903B" wp14:editId="2F820B8A">
                                  <wp:extent cx="731520" cy="87757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877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87AEE">
                        <w:trPr>
                          <w:trHeight w:hRule="exact" w:val="2365"/>
                        </w:trPr>
                        <w:tc>
                          <w:tcPr>
                            <w:tcW w:w="4487" w:type="dxa"/>
                            <w:gridSpan w:val="6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</w:pPr>
                            <w:r>
                              <w:t>МИНИСТЕРСТВО</w:t>
                            </w:r>
                          </w:p>
                          <w:p w:rsidR="00087AEE" w:rsidRDefault="00087AEE">
                            <w:pPr>
                              <w:pStyle w:val="3"/>
                              <w:tabs>
                                <w:tab w:val="left" w:pos="0"/>
                              </w:tabs>
                              <w:spacing w:line="228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ОБРАЗОВАНИЯ </w:t>
                            </w:r>
                          </w:p>
                          <w:p w:rsidR="00087AEE" w:rsidRDefault="00087AEE">
                            <w:pPr>
                              <w:pStyle w:val="2"/>
                              <w:tabs>
                                <w:tab w:val="left" w:pos="0"/>
                              </w:tabs>
                              <w:rPr>
                                <w:caps/>
                                <w:sz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Пензенской области</w:t>
                            </w:r>
                          </w:p>
                          <w:p w:rsidR="00087AEE" w:rsidRDefault="00087AE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087AEE" w:rsidRDefault="00087AEE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087AEE" w:rsidRDefault="00087AEE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ул. Маркина, д. 2, г. Пенза, 440034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Тел.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(8412) 55-37-54, </w:t>
                            </w:r>
                            <w:r>
                              <w:rPr>
                                <w:sz w:val="20"/>
                              </w:rPr>
                              <w:t>факс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(8412) 55-37-92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  <w:t>E-mail: min_obr@sura.com.ru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ОКПО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00091801, </w:t>
                            </w:r>
                            <w:r>
                              <w:rPr>
                                <w:sz w:val="20"/>
                              </w:rPr>
                              <w:t>ОГРН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1025801354149</w:t>
                            </w:r>
                          </w:p>
                          <w:p w:rsidR="00087AEE" w:rsidRDefault="00087A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ИНН/КПП 5836011445/583601001</w:t>
                            </w:r>
                          </w:p>
                        </w:tc>
                      </w:tr>
                      <w:tr w:rsidR="00087AEE">
                        <w:trPr>
                          <w:trHeight w:hRule="exact" w:val="374"/>
                        </w:trPr>
                        <w:tc>
                          <w:tcPr>
                            <w:tcW w:w="214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087AEE" w:rsidRPr="00FA3844" w:rsidRDefault="006434F9" w:rsidP="00DC15DA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16.01.017</w:t>
                            </w:r>
                          </w:p>
                        </w:tc>
                        <w:tc>
                          <w:tcPr>
                            <w:tcW w:w="255" w:type="dxa"/>
                            <w:vAlign w:val="bottom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087AEE" w:rsidRPr="00FA3844" w:rsidRDefault="006434F9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sz w:val="24"/>
                                <w:szCs w:val="24"/>
                              </w:rPr>
                              <w:t>2827/01-06</w:t>
                            </w:r>
                          </w:p>
                        </w:tc>
                      </w:tr>
                      <w:tr w:rsidR="00087AEE">
                        <w:trPr>
                          <w:trHeight w:hRule="exact" w:val="374"/>
                        </w:trPr>
                        <w:tc>
                          <w:tcPr>
                            <w:tcW w:w="592" w:type="dxa"/>
                            <w:vAlign w:val="bottom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944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Mar>
                              <w:left w:w="108" w:type="dxa"/>
                              <w:right w:w="108" w:type="dxa"/>
                            </w:tcMar>
                            <w:vAlign w:val="bottom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:rsidR="00087AEE" w:rsidRDefault="00087AEE">
                            <w:pPr>
                              <w:pStyle w:val="1"/>
                              <w:tabs>
                                <w:tab w:val="left" w:pos="0"/>
                              </w:tabs>
                              <w:snapToGrid w:val="0"/>
                              <w:spacing w:line="228" w:lineRule="auto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87AEE" w:rsidRDefault="00087AEE" w:rsidP="00087AEE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87AEE" w:rsidRDefault="00087AEE" w:rsidP="00087AEE">
      <w:pPr>
        <w:ind w:firstLine="540"/>
        <w:rPr>
          <w:sz w:val="32"/>
          <w:szCs w:val="32"/>
        </w:rPr>
      </w:pPr>
    </w:p>
    <w:p w:rsidR="00087AEE" w:rsidRDefault="00087AEE" w:rsidP="00087AEE">
      <w:pPr>
        <w:ind w:firstLine="540"/>
        <w:rPr>
          <w:sz w:val="32"/>
          <w:szCs w:val="32"/>
        </w:rPr>
      </w:pPr>
    </w:p>
    <w:p w:rsidR="00087AEE" w:rsidRDefault="00087AEE" w:rsidP="00087AEE">
      <w:pPr>
        <w:ind w:firstLine="540"/>
        <w:rPr>
          <w:sz w:val="32"/>
          <w:szCs w:val="32"/>
        </w:rPr>
      </w:pPr>
    </w:p>
    <w:p w:rsidR="00087AEE" w:rsidRDefault="00087AEE" w:rsidP="00087AEE">
      <w:pPr>
        <w:jc w:val="center"/>
        <w:rPr>
          <w:sz w:val="28"/>
          <w:szCs w:val="28"/>
        </w:rPr>
      </w:pPr>
    </w:p>
    <w:p w:rsidR="00087AEE" w:rsidRPr="009C0B9E" w:rsidRDefault="00087AEE" w:rsidP="00087AEE">
      <w:pPr>
        <w:jc w:val="center"/>
        <w:rPr>
          <w:sz w:val="26"/>
          <w:szCs w:val="26"/>
        </w:rPr>
      </w:pPr>
      <w:r w:rsidRPr="009C0B9E">
        <w:rPr>
          <w:sz w:val="26"/>
          <w:szCs w:val="26"/>
        </w:rPr>
        <w:t>Руководителям</w:t>
      </w:r>
    </w:p>
    <w:p w:rsidR="00087AEE" w:rsidRPr="009C0B9E" w:rsidRDefault="00087AEE" w:rsidP="00087AEE">
      <w:pPr>
        <w:jc w:val="center"/>
        <w:rPr>
          <w:sz w:val="26"/>
          <w:szCs w:val="26"/>
        </w:rPr>
      </w:pPr>
      <w:r w:rsidRPr="009C0B9E">
        <w:rPr>
          <w:sz w:val="26"/>
          <w:szCs w:val="26"/>
        </w:rPr>
        <w:t>органов, осуществляющих управление в сфере образования</w:t>
      </w:r>
    </w:p>
    <w:p w:rsidR="00087AEE" w:rsidRPr="009C0B9E" w:rsidRDefault="00087AEE" w:rsidP="00087AEE">
      <w:pPr>
        <w:jc w:val="center"/>
        <w:rPr>
          <w:rFonts w:ascii="Calibri" w:hAnsi="Calibri"/>
          <w:sz w:val="26"/>
          <w:szCs w:val="26"/>
        </w:rPr>
      </w:pPr>
      <w:r w:rsidRPr="009C0B9E">
        <w:rPr>
          <w:sz w:val="26"/>
          <w:szCs w:val="26"/>
        </w:rPr>
        <w:t>муниципальных районов и</w:t>
      </w:r>
    </w:p>
    <w:p w:rsidR="00087AEE" w:rsidRPr="009C0B9E" w:rsidRDefault="00087AEE" w:rsidP="00087AEE">
      <w:pPr>
        <w:jc w:val="center"/>
        <w:rPr>
          <w:sz w:val="26"/>
          <w:szCs w:val="26"/>
        </w:rPr>
      </w:pPr>
      <w:r w:rsidRPr="009C0B9E">
        <w:rPr>
          <w:sz w:val="26"/>
          <w:szCs w:val="26"/>
        </w:rPr>
        <w:t>городских округов</w:t>
      </w:r>
    </w:p>
    <w:p w:rsidR="00087AEE" w:rsidRPr="009C0B9E" w:rsidRDefault="00087AEE" w:rsidP="00087AEE">
      <w:pPr>
        <w:jc w:val="center"/>
        <w:rPr>
          <w:sz w:val="26"/>
          <w:szCs w:val="26"/>
        </w:rPr>
      </w:pPr>
      <w:r w:rsidRPr="009C0B9E">
        <w:rPr>
          <w:sz w:val="26"/>
          <w:szCs w:val="26"/>
        </w:rPr>
        <w:t>Пензенской области</w:t>
      </w:r>
    </w:p>
    <w:p w:rsidR="00087AEE" w:rsidRPr="009C0B9E" w:rsidRDefault="00087AEE" w:rsidP="00087AEE">
      <w:pPr>
        <w:jc w:val="center"/>
        <w:rPr>
          <w:sz w:val="26"/>
          <w:szCs w:val="26"/>
        </w:rPr>
      </w:pPr>
    </w:p>
    <w:p w:rsidR="00087AEE" w:rsidRPr="009C0B9E" w:rsidRDefault="00087AEE" w:rsidP="00087AEE">
      <w:pPr>
        <w:jc w:val="center"/>
        <w:rPr>
          <w:sz w:val="26"/>
          <w:szCs w:val="26"/>
        </w:rPr>
      </w:pPr>
      <w:r w:rsidRPr="009C0B9E">
        <w:rPr>
          <w:sz w:val="26"/>
          <w:szCs w:val="26"/>
        </w:rPr>
        <w:t xml:space="preserve">Руководителям подведомственных общеобразовательных организаций </w:t>
      </w:r>
    </w:p>
    <w:p w:rsidR="00087AEE" w:rsidRDefault="00087AEE" w:rsidP="00087AEE"/>
    <w:p w:rsidR="009C0B9E" w:rsidRDefault="009C0B9E" w:rsidP="00087AEE"/>
    <w:p w:rsidR="00FF1E83" w:rsidRPr="009C0B9E" w:rsidRDefault="00087AEE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  <w:lang w:eastAsia="en-US"/>
        </w:rPr>
      </w:pPr>
      <w:r w:rsidRPr="009C0B9E">
        <w:rPr>
          <w:sz w:val="26"/>
          <w:szCs w:val="26"/>
        </w:rPr>
        <w:t xml:space="preserve">Министерство образования Пензенской области направляет для изучения и использования в работе при подготовке и проведении государственной итоговой аттестации по образовательным программам </w:t>
      </w:r>
      <w:r w:rsidR="00C87D46" w:rsidRPr="009C0B9E">
        <w:rPr>
          <w:sz w:val="26"/>
          <w:szCs w:val="26"/>
        </w:rPr>
        <w:t>основного общего</w:t>
      </w:r>
      <w:r w:rsidR="00F84BC0" w:rsidRPr="009C0B9E">
        <w:rPr>
          <w:sz w:val="26"/>
          <w:szCs w:val="26"/>
        </w:rPr>
        <w:t xml:space="preserve"> и среднего общего </w:t>
      </w:r>
      <w:r w:rsidR="00C87D46" w:rsidRPr="009C0B9E">
        <w:rPr>
          <w:sz w:val="26"/>
          <w:szCs w:val="26"/>
        </w:rPr>
        <w:t xml:space="preserve">образования на </w:t>
      </w:r>
      <w:r w:rsidRPr="009C0B9E">
        <w:rPr>
          <w:sz w:val="26"/>
          <w:szCs w:val="26"/>
        </w:rPr>
        <w:t>территории Пензенской области в 2017 году</w:t>
      </w:r>
      <w:r w:rsidR="00F073DE" w:rsidRPr="009C0B9E">
        <w:rPr>
          <w:sz w:val="26"/>
          <w:szCs w:val="26"/>
        </w:rPr>
        <w:t xml:space="preserve"> уточненн</w:t>
      </w:r>
      <w:r w:rsidR="00E474BC" w:rsidRPr="009C0B9E">
        <w:rPr>
          <w:sz w:val="26"/>
          <w:szCs w:val="26"/>
        </w:rPr>
        <w:t>ые</w:t>
      </w:r>
      <w:r w:rsidR="00F073DE" w:rsidRPr="009C0B9E">
        <w:rPr>
          <w:sz w:val="26"/>
          <w:szCs w:val="26"/>
        </w:rPr>
        <w:t xml:space="preserve"> редакци</w:t>
      </w:r>
      <w:r w:rsidR="00E474BC" w:rsidRPr="009C0B9E">
        <w:rPr>
          <w:sz w:val="26"/>
          <w:szCs w:val="26"/>
        </w:rPr>
        <w:t>и</w:t>
      </w:r>
      <w:r w:rsidR="00C87D46" w:rsidRPr="009C0B9E">
        <w:rPr>
          <w:sz w:val="26"/>
          <w:szCs w:val="26"/>
        </w:rPr>
        <w:t xml:space="preserve"> </w:t>
      </w:r>
      <w:r w:rsidR="00FF1E83" w:rsidRPr="009C0B9E">
        <w:rPr>
          <w:sz w:val="26"/>
          <w:szCs w:val="26"/>
        </w:rPr>
        <w:t>методических документов:</w:t>
      </w:r>
    </w:p>
    <w:p w:rsidR="00FF1E83" w:rsidRPr="009C0B9E" w:rsidRDefault="00FF1E83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9C0B9E">
        <w:rPr>
          <w:bCs/>
          <w:sz w:val="26"/>
          <w:szCs w:val="26"/>
          <w:lang w:eastAsia="en-US"/>
        </w:rPr>
        <w:t xml:space="preserve">1. </w:t>
      </w:r>
      <w:r w:rsidR="000B7E20" w:rsidRPr="009C0B9E">
        <w:rPr>
          <w:bCs/>
          <w:sz w:val="26"/>
          <w:szCs w:val="26"/>
          <w:lang w:eastAsia="en-US"/>
        </w:rPr>
        <w:t>«</w:t>
      </w:r>
      <w:r w:rsidR="000B7E20" w:rsidRPr="009C0B9E">
        <w:rPr>
          <w:sz w:val="26"/>
          <w:szCs w:val="26"/>
          <w:lang w:eastAsia="en-US"/>
        </w:rPr>
        <w:t>Методические рекомендации по подготовке и проведению государственной итоговой аттестации по образовательным программам основного общего образования в 2017 году»</w:t>
      </w:r>
      <w:r w:rsidR="009C0B9E">
        <w:rPr>
          <w:sz w:val="26"/>
          <w:szCs w:val="26"/>
          <w:lang w:eastAsia="en-US"/>
        </w:rPr>
        <w:t>;</w:t>
      </w:r>
      <w:r w:rsidR="00E474BC" w:rsidRPr="009C0B9E">
        <w:rPr>
          <w:sz w:val="26"/>
          <w:szCs w:val="26"/>
          <w:lang w:eastAsia="en-US"/>
        </w:rPr>
        <w:t xml:space="preserve"> </w:t>
      </w:r>
    </w:p>
    <w:p w:rsidR="00FF1E83" w:rsidRPr="009C0B9E" w:rsidRDefault="00FF1E83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9C0B9E">
        <w:rPr>
          <w:sz w:val="26"/>
          <w:szCs w:val="26"/>
          <w:lang w:eastAsia="en-US"/>
        </w:rPr>
        <w:t xml:space="preserve">2. </w:t>
      </w:r>
      <w:r w:rsidR="007732BB" w:rsidRPr="009C0B9E">
        <w:rPr>
          <w:sz w:val="26"/>
          <w:szCs w:val="26"/>
          <w:lang w:eastAsia="en-US"/>
        </w:rPr>
        <w:t>«Методические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году»</w:t>
      </w:r>
      <w:r w:rsidR="009C0B9E">
        <w:rPr>
          <w:sz w:val="26"/>
          <w:szCs w:val="26"/>
          <w:lang w:eastAsia="en-US"/>
        </w:rPr>
        <w:t>;</w:t>
      </w:r>
      <w:r w:rsidR="007732BB" w:rsidRPr="009C0B9E">
        <w:rPr>
          <w:sz w:val="26"/>
          <w:szCs w:val="26"/>
          <w:lang w:eastAsia="en-US"/>
        </w:rPr>
        <w:t xml:space="preserve"> </w:t>
      </w:r>
    </w:p>
    <w:p w:rsidR="00FF1E83" w:rsidRPr="009C0B9E" w:rsidRDefault="00FF1E83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  <w:lang w:eastAsia="en-US"/>
        </w:rPr>
      </w:pPr>
      <w:r w:rsidRPr="009C0B9E">
        <w:rPr>
          <w:sz w:val="26"/>
          <w:szCs w:val="26"/>
          <w:lang w:eastAsia="en-US"/>
        </w:rPr>
        <w:t xml:space="preserve">3. </w:t>
      </w:r>
      <w:r w:rsidR="007732BB" w:rsidRPr="009C0B9E">
        <w:rPr>
          <w:sz w:val="26"/>
          <w:szCs w:val="26"/>
          <w:lang w:eastAsia="en-US"/>
        </w:rPr>
        <w:t>«Сборник форм по автоматизированной процедуре проведения государственного выпускного экзамена по образовательным программам среднего общего образования в 2017 году»</w:t>
      </w:r>
      <w:r w:rsidR="009C0B9E">
        <w:rPr>
          <w:sz w:val="26"/>
          <w:szCs w:val="26"/>
          <w:lang w:eastAsia="en-US"/>
        </w:rPr>
        <w:t>;</w:t>
      </w:r>
      <w:r w:rsidR="007732BB" w:rsidRPr="009C0B9E">
        <w:rPr>
          <w:sz w:val="26"/>
          <w:szCs w:val="26"/>
          <w:lang w:eastAsia="en-US"/>
        </w:rPr>
        <w:t xml:space="preserve"> </w:t>
      </w:r>
    </w:p>
    <w:p w:rsidR="00FF1E83" w:rsidRPr="009C0B9E" w:rsidRDefault="00FF1E83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9C0B9E">
        <w:rPr>
          <w:sz w:val="26"/>
          <w:szCs w:val="26"/>
          <w:lang w:eastAsia="en-US"/>
        </w:rPr>
        <w:t>4.</w:t>
      </w:r>
      <w:r w:rsidR="00E474BC" w:rsidRPr="009C0B9E">
        <w:rPr>
          <w:sz w:val="26"/>
          <w:szCs w:val="26"/>
          <w:lang w:eastAsia="en-US"/>
        </w:rPr>
        <w:t xml:space="preserve"> «Методические рекомендации по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инвалидов»</w:t>
      </w:r>
      <w:r w:rsidR="009C0B9E">
        <w:rPr>
          <w:sz w:val="26"/>
          <w:szCs w:val="26"/>
          <w:lang w:eastAsia="en-US"/>
        </w:rPr>
        <w:t>;</w:t>
      </w:r>
      <w:r w:rsidR="00E474BC" w:rsidRPr="009C0B9E">
        <w:rPr>
          <w:sz w:val="26"/>
          <w:szCs w:val="26"/>
          <w:lang w:eastAsia="en-US"/>
        </w:rPr>
        <w:t xml:space="preserve"> </w:t>
      </w:r>
    </w:p>
    <w:p w:rsidR="000B7E20" w:rsidRPr="009C0B9E" w:rsidRDefault="00FF1E83" w:rsidP="00E474B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9C0B9E">
        <w:rPr>
          <w:sz w:val="26"/>
          <w:szCs w:val="26"/>
          <w:lang w:eastAsia="en-US"/>
        </w:rPr>
        <w:t xml:space="preserve">5. </w:t>
      </w:r>
      <w:r w:rsidR="00E474BC" w:rsidRPr="009C0B9E">
        <w:rPr>
          <w:sz w:val="26"/>
          <w:szCs w:val="26"/>
          <w:lang w:eastAsia="en-US"/>
        </w:rPr>
        <w:t>«</w:t>
      </w:r>
      <w:r w:rsidR="00E474BC" w:rsidRPr="009C0B9E">
        <w:rPr>
          <w:sz w:val="26"/>
          <w:szCs w:val="26"/>
        </w:rPr>
        <w:t>Методические рекомендации по  осуществлению общественного наблюдения при проведении государственной итоговой аттестации</w:t>
      </w:r>
      <w:r w:rsidR="00E474BC" w:rsidRPr="009C0B9E">
        <w:rPr>
          <w:sz w:val="26"/>
          <w:szCs w:val="26"/>
          <w:lang w:eastAsia="en-US"/>
        </w:rPr>
        <w:t>»</w:t>
      </w:r>
      <w:r w:rsidR="007732BB" w:rsidRPr="009C0B9E">
        <w:rPr>
          <w:sz w:val="26"/>
          <w:szCs w:val="26"/>
          <w:lang w:eastAsia="en-US"/>
        </w:rPr>
        <w:t>.</w:t>
      </w:r>
    </w:p>
    <w:p w:rsidR="00DB196C" w:rsidRPr="009C0B9E" w:rsidRDefault="000B7E20" w:rsidP="00087AEE">
      <w:pPr>
        <w:pStyle w:val="1"/>
        <w:tabs>
          <w:tab w:val="left" w:pos="252"/>
        </w:tabs>
        <w:ind w:left="5" w:firstLine="709"/>
        <w:jc w:val="both"/>
        <w:rPr>
          <w:b w:val="0"/>
          <w:bCs w:val="0"/>
          <w:sz w:val="26"/>
          <w:szCs w:val="26"/>
        </w:rPr>
      </w:pPr>
      <w:r w:rsidRPr="009C0B9E">
        <w:rPr>
          <w:b w:val="0"/>
          <w:bCs w:val="0"/>
          <w:sz w:val="26"/>
          <w:szCs w:val="26"/>
        </w:rPr>
        <w:t xml:space="preserve">Указанные методические документы размещены на официальном сайте </w:t>
      </w:r>
      <w:proofErr w:type="spellStart"/>
      <w:r w:rsidRPr="009C0B9E">
        <w:rPr>
          <w:b w:val="0"/>
          <w:bCs w:val="0"/>
          <w:sz w:val="26"/>
          <w:szCs w:val="26"/>
        </w:rPr>
        <w:t>Рособрнадзора</w:t>
      </w:r>
      <w:proofErr w:type="spellEnd"/>
      <w:r w:rsidRPr="009C0B9E">
        <w:rPr>
          <w:b w:val="0"/>
          <w:bCs w:val="0"/>
          <w:sz w:val="26"/>
          <w:szCs w:val="26"/>
        </w:rPr>
        <w:t xml:space="preserve"> (</w:t>
      </w:r>
      <w:r w:rsidRPr="009C0B9E">
        <w:rPr>
          <w:b w:val="0"/>
          <w:bCs w:val="0"/>
          <w:sz w:val="26"/>
          <w:szCs w:val="26"/>
          <w:lang w:val="en-US"/>
        </w:rPr>
        <w:t>http</w:t>
      </w:r>
      <w:r w:rsidRPr="009C0B9E">
        <w:rPr>
          <w:b w:val="0"/>
          <w:bCs w:val="0"/>
          <w:sz w:val="26"/>
          <w:szCs w:val="26"/>
        </w:rPr>
        <w:t>://</w:t>
      </w:r>
      <w:r w:rsidRPr="009C0B9E">
        <w:rPr>
          <w:b w:val="0"/>
          <w:bCs w:val="0"/>
          <w:sz w:val="26"/>
          <w:szCs w:val="26"/>
          <w:lang w:val="en-US"/>
        </w:rPr>
        <w:t>www</w:t>
      </w:r>
      <w:r w:rsidRPr="009C0B9E">
        <w:rPr>
          <w:b w:val="0"/>
          <w:bCs w:val="0"/>
          <w:sz w:val="26"/>
          <w:szCs w:val="26"/>
        </w:rPr>
        <w:t>.</w:t>
      </w:r>
      <w:proofErr w:type="spellStart"/>
      <w:r w:rsidRPr="009C0B9E">
        <w:rPr>
          <w:b w:val="0"/>
          <w:bCs w:val="0"/>
          <w:sz w:val="26"/>
          <w:szCs w:val="26"/>
          <w:lang w:val="en-US"/>
        </w:rPr>
        <w:t>obrnadzor</w:t>
      </w:r>
      <w:proofErr w:type="spellEnd"/>
      <w:r w:rsidRPr="009C0B9E">
        <w:rPr>
          <w:b w:val="0"/>
          <w:bCs w:val="0"/>
          <w:sz w:val="26"/>
          <w:szCs w:val="26"/>
        </w:rPr>
        <w:t>.</w:t>
      </w:r>
      <w:proofErr w:type="spellStart"/>
      <w:r w:rsidRPr="009C0B9E">
        <w:rPr>
          <w:b w:val="0"/>
          <w:bCs w:val="0"/>
          <w:sz w:val="26"/>
          <w:szCs w:val="26"/>
          <w:lang w:val="en-US"/>
        </w:rPr>
        <w:t>gov</w:t>
      </w:r>
      <w:proofErr w:type="spellEnd"/>
      <w:r w:rsidRPr="009C0B9E">
        <w:rPr>
          <w:b w:val="0"/>
          <w:bCs w:val="0"/>
          <w:sz w:val="26"/>
          <w:szCs w:val="26"/>
        </w:rPr>
        <w:t>.</w:t>
      </w:r>
      <w:proofErr w:type="spellStart"/>
      <w:r w:rsidRPr="009C0B9E">
        <w:rPr>
          <w:b w:val="0"/>
          <w:bCs w:val="0"/>
          <w:sz w:val="26"/>
          <w:szCs w:val="26"/>
          <w:lang w:val="en-US"/>
        </w:rPr>
        <w:t>ru</w:t>
      </w:r>
      <w:proofErr w:type="spellEnd"/>
      <w:r w:rsidRPr="009C0B9E">
        <w:rPr>
          <w:b w:val="0"/>
          <w:bCs w:val="0"/>
          <w:sz w:val="26"/>
          <w:szCs w:val="26"/>
        </w:rPr>
        <w:t>/) в разделе «Документы» категория «Государственная итоговая аттестация выпускников 9 классов»</w:t>
      </w:r>
      <w:r w:rsidR="00DB196C" w:rsidRPr="009C0B9E">
        <w:rPr>
          <w:b w:val="0"/>
          <w:bCs w:val="0"/>
          <w:sz w:val="26"/>
          <w:szCs w:val="26"/>
        </w:rPr>
        <w:t>.</w:t>
      </w:r>
    </w:p>
    <w:p w:rsidR="00087AEE" w:rsidRPr="009C0B9E" w:rsidRDefault="000B7E20" w:rsidP="007732BB">
      <w:pPr>
        <w:pStyle w:val="1"/>
        <w:tabs>
          <w:tab w:val="left" w:pos="252"/>
        </w:tabs>
        <w:ind w:left="5" w:firstLine="709"/>
        <w:jc w:val="both"/>
        <w:rPr>
          <w:b w:val="0"/>
          <w:bCs w:val="0"/>
          <w:sz w:val="26"/>
          <w:szCs w:val="26"/>
        </w:rPr>
      </w:pPr>
      <w:r w:rsidRPr="009C0B9E">
        <w:rPr>
          <w:b w:val="0"/>
          <w:bCs w:val="0"/>
          <w:sz w:val="26"/>
          <w:szCs w:val="26"/>
        </w:rPr>
        <w:t xml:space="preserve"> </w:t>
      </w:r>
      <w:r w:rsidR="00087AEE" w:rsidRPr="009C0B9E">
        <w:rPr>
          <w:b w:val="0"/>
          <w:bCs w:val="0"/>
          <w:sz w:val="26"/>
          <w:szCs w:val="26"/>
        </w:rPr>
        <w:t xml:space="preserve">Просим обратить особое внимание на качество организации работы по подготовке и проведению ГИА в  муниципальном районе (городском округе). </w:t>
      </w:r>
    </w:p>
    <w:p w:rsidR="009C0B9E" w:rsidRDefault="009C0B9E" w:rsidP="009C0B9E">
      <w:pPr>
        <w:ind w:firstLine="709"/>
        <w:jc w:val="both"/>
        <w:rPr>
          <w:sz w:val="26"/>
          <w:szCs w:val="26"/>
        </w:rPr>
      </w:pPr>
    </w:p>
    <w:p w:rsidR="007732BB" w:rsidRPr="009C0B9E" w:rsidRDefault="00087AEE" w:rsidP="009C0B9E">
      <w:pPr>
        <w:ind w:firstLine="709"/>
        <w:jc w:val="both"/>
        <w:rPr>
          <w:sz w:val="26"/>
          <w:szCs w:val="26"/>
        </w:rPr>
      </w:pPr>
      <w:r w:rsidRPr="009C0B9E">
        <w:rPr>
          <w:sz w:val="26"/>
          <w:szCs w:val="26"/>
        </w:rPr>
        <w:t xml:space="preserve">Приложение в электронном виде в формате </w:t>
      </w:r>
      <w:r w:rsidRPr="009C0B9E">
        <w:rPr>
          <w:sz w:val="26"/>
          <w:szCs w:val="26"/>
          <w:lang w:val="en-US"/>
        </w:rPr>
        <w:t>Word</w:t>
      </w:r>
      <w:r w:rsidR="00DB196C" w:rsidRPr="009C0B9E">
        <w:rPr>
          <w:sz w:val="26"/>
          <w:szCs w:val="26"/>
        </w:rPr>
        <w:t>.</w:t>
      </w:r>
      <w:r w:rsidRPr="009C0B9E">
        <w:rPr>
          <w:sz w:val="26"/>
          <w:szCs w:val="26"/>
        </w:rPr>
        <w:t xml:space="preserve"> </w:t>
      </w:r>
    </w:p>
    <w:p w:rsidR="00087AEE" w:rsidRPr="009C0B9E" w:rsidRDefault="007732BB" w:rsidP="00087AEE">
      <w:pPr>
        <w:shd w:val="clear" w:color="auto" w:fill="FFFFFF"/>
        <w:tabs>
          <w:tab w:val="left" w:pos="180"/>
          <w:tab w:val="left" w:pos="360"/>
        </w:tabs>
        <w:spacing w:before="280"/>
        <w:jc w:val="both"/>
        <w:rPr>
          <w:color w:val="000000"/>
          <w:spacing w:val="-5"/>
          <w:sz w:val="26"/>
          <w:szCs w:val="26"/>
        </w:rPr>
      </w:pPr>
      <w:r w:rsidRPr="009C0B9E">
        <w:rPr>
          <w:color w:val="000000"/>
          <w:spacing w:val="-4"/>
          <w:sz w:val="26"/>
          <w:szCs w:val="26"/>
        </w:rPr>
        <w:t xml:space="preserve">Первый заместитель </w:t>
      </w:r>
      <w:r w:rsidR="00087AEE" w:rsidRPr="009C0B9E">
        <w:rPr>
          <w:color w:val="000000"/>
          <w:spacing w:val="-4"/>
          <w:sz w:val="26"/>
          <w:szCs w:val="26"/>
        </w:rPr>
        <w:t>Министр</w:t>
      </w:r>
      <w:r w:rsidRPr="009C0B9E">
        <w:rPr>
          <w:color w:val="000000"/>
          <w:spacing w:val="-4"/>
          <w:sz w:val="26"/>
          <w:szCs w:val="26"/>
        </w:rPr>
        <w:t>а</w:t>
      </w:r>
      <w:r w:rsidR="00087AEE" w:rsidRPr="009C0B9E">
        <w:rPr>
          <w:color w:val="000000"/>
          <w:sz w:val="26"/>
          <w:szCs w:val="26"/>
        </w:rPr>
        <w:t xml:space="preserve">                                                           </w:t>
      </w:r>
      <w:r w:rsidRPr="009C0B9E">
        <w:rPr>
          <w:color w:val="000000"/>
          <w:sz w:val="26"/>
          <w:szCs w:val="26"/>
        </w:rPr>
        <w:t xml:space="preserve"> Л.В. Чащина</w:t>
      </w:r>
    </w:p>
    <w:p w:rsidR="00087AEE" w:rsidRDefault="00087AEE" w:rsidP="00087AEE">
      <w:pPr>
        <w:autoSpaceDN w:val="0"/>
        <w:spacing w:after="200"/>
        <w:contextualSpacing/>
        <w:rPr>
          <w:sz w:val="26"/>
          <w:szCs w:val="26"/>
        </w:rPr>
      </w:pPr>
    </w:p>
    <w:p w:rsidR="009C0B9E" w:rsidRPr="00FA3844" w:rsidRDefault="009C0B9E" w:rsidP="009C0B9E">
      <w:pPr>
        <w:rPr>
          <w:sz w:val="22"/>
          <w:szCs w:val="22"/>
        </w:rPr>
      </w:pPr>
      <w:r w:rsidRPr="00FA3844">
        <w:rPr>
          <w:sz w:val="22"/>
          <w:szCs w:val="22"/>
        </w:rPr>
        <w:t>Конкин Юрий Николаевич</w:t>
      </w:r>
    </w:p>
    <w:p w:rsidR="009C0B9E" w:rsidRPr="00FA3844" w:rsidRDefault="009C0B9E" w:rsidP="009C0B9E">
      <w:pPr>
        <w:rPr>
          <w:sz w:val="22"/>
          <w:szCs w:val="22"/>
        </w:rPr>
      </w:pPr>
      <w:r w:rsidRPr="00FA3844">
        <w:rPr>
          <w:sz w:val="22"/>
          <w:szCs w:val="22"/>
        </w:rPr>
        <w:t>8 (8412) 56 27 04</w:t>
      </w:r>
    </w:p>
    <w:p w:rsidR="009C0B9E" w:rsidRPr="00FA3844" w:rsidRDefault="009C0B9E" w:rsidP="009C0B9E">
      <w:pPr>
        <w:rPr>
          <w:sz w:val="22"/>
          <w:szCs w:val="22"/>
        </w:rPr>
      </w:pPr>
      <w:r w:rsidRPr="00FA3844">
        <w:rPr>
          <w:sz w:val="22"/>
          <w:szCs w:val="22"/>
          <w:lang w:val="en-US"/>
        </w:rPr>
        <w:t>j</w:t>
      </w:r>
      <w:r w:rsidRPr="00FA3844">
        <w:rPr>
          <w:sz w:val="22"/>
          <w:szCs w:val="22"/>
        </w:rPr>
        <w:t>.</w:t>
      </w:r>
      <w:proofErr w:type="spellStart"/>
      <w:r w:rsidRPr="00FA3844">
        <w:rPr>
          <w:sz w:val="22"/>
          <w:szCs w:val="22"/>
          <w:lang w:val="en-US"/>
        </w:rPr>
        <w:t>konkin</w:t>
      </w:r>
      <w:proofErr w:type="spellEnd"/>
      <w:r w:rsidRPr="00FA3844">
        <w:rPr>
          <w:sz w:val="22"/>
          <w:szCs w:val="22"/>
        </w:rPr>
        <w:t>@</w:t>
      </w:r>
      <w:proofErr w:type="spellStart"/>
      <w:r w:rsidRPr="00FA3844">
        <w:rPr>
          <w:sz w:val="22"/>
          <w:szCs w:val="22"/>
          <w:lang w:val="en-US"/>
        </w:rPr>
        <w:t>edu</w:t>
      </w:r>
      <w:proofErr w:type="spellEnd"/>
      <w:r w:rsidRPr="00FA3844">
        <w:rPr>
          <w:sz w:val="22"/>
          <w:szCs w:val="22"/>
        </w:rPr>
        <w:t>-</w:t>
      </w:r>
      <w:proofErr w:type="spellStart"/>
      <w:r w:rsidRPr="00FA3844">
        <w:rPr>
          <w:sz w:val="22"/>
          <w:szCs w:val="22"/>
          <w:lang w:val="en-US"/>
        </w:rPr>
        <w:t>penza</w:t>
      </w:r>
      <w:proofErr w:type="spellEnd"/>
      <w:r w:rsidRPr="00FA3844">
        <w:rPr>
          <w:sz w:val="22"/>
          <w:szCs w:val="22"/>
        </w:rPr>
        <w:t>.</w:t>
      </w:r>
      <w:proofErr w:type="spellStart"/>
      <w:r w:rsidRPr="00FA3844">
        <w:rPr>
          <w:sz w:val="22"/>
          <w:szCs w:val="22"/>
          <w:lang w:val="en-US"/>
        </w:rPr>
        <w:t>ru</w:t>
      </w:r>
      <w:proofErr w:type="spellEnd"/>
    </w:p>
    <w:p w:rsidR="00687F69" w:rsidRDefault="00687F69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CA2620" w:rsidRDefault="00CA2620" w:rsidP="00087AEE">
      <w:pPr>
        <w:autoSpaceDN w:val="0"/>
        <w:spacing w:after="200"/>
        <w:contextualSpacing/>
        <w:rPr>
          <w:sz w:val="26"/>
          <w:szCs w:val="26"/>
        </w:rPr>
      </w:pPr>
    </w:p>
    <w:p w:rsidR="00087AEE" w:rsidRPr="00F97A45" w:rsidRDefault="00087AEE" w:rsidP="00087AEE">
      <w:pPr>
        <w:widowControl w:val="0"/>
        <w:jc w:val="center"/>
        <w:rPr>
          <w:b/>
          <w:sz w:val="26"/>
          <w:szCs w:val="22"/>
          <w:lang w:eastAsia="en-US"/>
        </w:rPr>
      </w:pPr>
      <w:bookmarkStart w:id="0" w:name="_GoBack"/>
      <w:bookmarkEnd w:id="0"/>
    </w:p>
    <w:p w:rsidR="00087AEE" w:rsidRPr="00F97A45" w:rsidRDefault="00087AEE" w:rsidP="00087AEE">
      <w:pPr>
        <w:widowControl w:val="0"/>
        <w:jc w:val="center"/>
        <w:rPr>
          <w:b/>
          <w:sz w:val="26"/>
          <w:szCs w:val="22"/>
          <w:lang w:eastAsia="en-US"/>
        </w:rPr>
      </w:pPr>
    </w:p>
    <w:p w:rsidR="00087AEE" w:rsidRPr="00F97A45" w:rsidRDefault="00087AEE" w:rsidP="00087AEE">
      <w:pPr>
        <w:widowControl w:val="0"/>
        <w:jc w:val="center"/>
        <w:rPr>
          <w:b/>
          <w:sz w:val="56"/>
          <w:szCs w:val="56"/>
          <w:lang w:eastAsia="en-US"/>
        </w:rPr>
      </w:pPr>
    </w:p>
    <w:p w:rsidR="00087AEE" w:rsidRPr="00FB7E05" w:rsidRDefault="00087AEE" w:rsidP="00087AEE">
      <w:pPr>
        <w:ind w:firstLine="709"/>
        <w:jc w:val="both"/>
        <w:rPr>
          <w:sz w:val="26"/>
          <w:szCs w:val="26"/>
        </w:rPr>
      </w:pPr>
    </w:p>
    <w:p w:rsidR="00087AEE" w:rsidRDefault="00087AEE" w:rsidP="00087AEE">
      <w:pPr>
        <w:rPr>
          <w:sz w:val="20"/>
          <w:szCs w:val="20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Default="00087AEE" w:rsidP="00087AEE">
      <w:pPr>
        <w:rPr>
          <w:sz w:val="18"/>
          <w:szCs w:val="18"/>
        </w:rPr>
      </w:pPr>
    </w:p>
    <w:p w:rsidR="00087AEE" w:rsidRPr="00FA3844" w:rsidRDefault="00087AEE" w:rsidP="00087AEE">
      <w:pPr>
        <w:rPr>
          <w:sz w:val="22"/>
          <w:szCs w:val="22"/>
        </w:rPr>
      </w:pPr>
    </w:p>
    <w:p w:rsidR="00087AEE" w:rsidRPr="00FB7E05" w:rsidRDefault="00087AEE" w:rsidP="00087AEE">
      <w:pPr>
        <w:rPr>
          <w:sz w:val="26"/>
          <w:szCs w:val="26"/>
        </w:rPr>
      </w:pPr>
    </w:p>
    <w:p w:rsidR="00087AEE" w:rsidRDefault="00087AEE" w:rsidP="00087AEE"/>
    <w:p w:rsidR="00C529D2" w:rsidRDefault="00C529D2"/>
    <w:sectPr w:rsidR="00C529D2" w:rsidSect="00166C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7"/>
    <w:rsid w:val="000518A7"/>
    <w:rsid w:val="00087AEE"/>
    <w:rsid w:val="000B7E20"/>
    <w:rsid w:val="00233A52"/>
    <w:rsid w:val="006434F9"/>
    <w:rsid w:val="00687F69"/>
    <w:rsid w:val="007732BB"/>
    <w:rsid w:val="009C0B9E"/>
    <w:rsid w:val="00AE0DD7"/>
    <w:rsid w:val="00C529D2"/>
    <w:rsid w:val="00C87D46"/>
    <w:rsid w:val="00CA2620"/>
    <w:rsid w:val="00DB196C"/>
    <w:rsid w:val="00E474BC"/>
    <w:rsid w:val="00F073DE"/>
    <w:rsid w:val="00F84BC0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87AE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87AEE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7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7AE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87AE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87AEE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87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7AE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Конкин</dc:creator>
  <cp:keywords/>
  <dc:description/>
  <cp:lastModifiedBy>Юрий Конкин</cp:lastModifiedBy>
  <cp:revision>7</cp:revision>
  <cp:lastPrinted>2017-01-13T14:58:00Z</cp:lastPrinted>
  <dcterms:created xsi:type="dcterms:W3CDTF">2017-01-09T08:49:00Z</dcterms:created>
  <dcterms:modified xsi:type="dcterms:W3CDTF">2017-01-19T08:38:00Z</dcterms:modified>
</cp:coreProperties>
</file>